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DF" w:rsidRDefault="00E319DF" w:rsidP="00E319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Vocabulary</w:t>
      </w:r>
    </w:p>
    <w:p w:rsidR="00E319DF" w:rsidRDefault="00E319DF" w:rsidP="00E319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Temperature: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microscopic motions of a single particle in the system per degree of freedom, NOT ENERGY. Measured in Kelvin (K), Celsius (C) or Fahrenheit (F).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Heat: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Most intense in substances whose molecules are moving rapidly in a very disorderly way. Measured in Joules.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Thermal Energy: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the total amount of energy.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Conduction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the direct transfer of heat between objects that touch.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Convection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the transfer of heat as a result of rising warm gas or liquid.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Radiation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the transfer of heat through space by waves.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Heat transfer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heat moving from a warmer object to a colder object.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Conductor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a material that transfers heat and energy well. (metals, glass)</w:t>
      </w:r>
    </w:p>
    <w:p w:rsidR="00E319DF" w:rsidRPr="00E319DF" w:rsidRDefault="00E319DF" w:rsidP="00E319DF">
      <w:pPr>
        <w:numPr>
          <w:ilvl w:val="0"/>
          <w:numId w:val="1"/>
        </w:numPr>
        <w:tabs>
          <w:tab w:val="clear" w:pos="720"/>
          <w:tab w:val="num" w:pos="-81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Insulator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a material that does not transfer heat or energy. (plastic, wood, cotton)</w:t>
      </w:r>
    </w:p>
    <w:p w:rsidR="00EF7CE4" w:rsidRDefault="00E319DF" w:rsidP="00E319DF">
      <w:pPr>
        <w:tabs>
          <w:tab w:val="num" w:pos="-810"/>
        </w:tabs>
        <w:ind w:left="720" w:hanging="720"/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10.    </w:t>
      </w:r>
      <w:r w:rsidRPr="00E319D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Law of conservation of energy</w:t>
      </w:r>
      <w:r w:rsidRPr="00E319DF">
        <w:rPr>
          <w:rFonts w:ascii="Times New Roman" w:eastAsia="Times New Roman" w:hAnsi="Times New Roman" w:cs="Times New Roman"/>
          <w:color w:val="000000"/>
          <w:sz w:val="33"/>
          <w:szCs w:val="33"/>
        </w:rPr>
        <w:t>- It states that energy can be transferred from one system to another, but it cannot be created or destroyed.</w:t>
      </w:r>
    </w:p>
    <w:sectPr w:rsidR="00EF7CE4" w:rsidSect="00EF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E" w:rsidRDefault="005044BE" w:rsidP="00E319DF">
      <w:pPr>
        <w:spacing w:after="0" w:line="240" w:lineRule="auto"/>
      </w:pPr>
      <w:r>
        <w:separator/>
      </w:r>
    </w:p>
  </w:endnote>
  <w:endnote w:type="continuationSeparator" w:id="0">
    <w:p w:rsidR="005044BE" w:rsidRDefault="005044BE" w:rsidP="00E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E" w:rsidRDefault="005044BE" w:rsidP="00E319DF">
      <w:pPr>
        <w:spacing w:after="0" w:line="240" w:lineRule="auto"/>
      </w:pPr>
      <w:r>
        <w:separator/>
      </w:r>
    </w:p>
  </w:footnote>
  <w:footnote w:type="continuationSeparator" w:id="0">
    <w:p w:rsidR="005044BE" w:rsidRDefault="005044BE" w:rsidP="00E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5C5"/>
    <w:multiLevelType w:val="multilevel"/>
    <w:tmpl w:val="70D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19DF"/>
    <w:rsid w:val="005044BE"/>
    <w:rsid w:val="00C53F43"/>
    <w:rsid w:val="00E319DF"/>
    <w:rsid w:val="00E40645"/>
    <w:rsid w:val="00E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4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40645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E4064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E40645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semiHidden/>
    <w:rsid w:val="00E319DF"/>
  </w:style>
  <w:style w:type="paragraph" w:styleId="a9">
    <w:name w:val="footer"/>
    <w:basedOn w:val="a"/>
    <w:link w:val="aa"/>
    <w:uiPriority w:val="99"/>
    <w:semiHidden/>
    <w:unhideWhenUsed/>
    <w:rsid w:val="00E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semiHidden/>
    <w:rsid w:val="00E319DF"/>
  </w:style>
  <w:style w:type="paragraph" w:styleId="Web">
    <w:name w:val="Normal (Web)"/>
    <w:basedOn w:val="a"/>
    <w:uiPriority w:val="99"/>
    <w:semiHidden/>
    <w:unhideWhenUsed/>
    <w:rsid w:val="00E3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2</cp:revision>
  <dcterms:created xsi:type="dcterms:W3CDTF">2014-05-30T08:12:00Z</dcterms:created>
  <dcterms:modified xsi:type="dcterms:W3CDTF">2014-05-30T08:13:00Z</dcterms:modified>
</cp:coreProperties>
</file>